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280D" w14:textId="77777777" w:rsidR="00053EC9" w:rsidRPr="00F96706" w:rsidRDefault="00053EC9" w:rsidP="00053EC9">
      <w:pPr>
        <w:jc w:val="center"/>
        <w:rPr>
          <w:b/>
          <w:bCs/>
          <w:sz w:val="72"/>
          <w:szCs w:val="72"/>
        </w:rPr>
      </w:pPr>
      <w:r w:rsidRPr="00F96706">
        <w:rPr>
          <w:b/>
          <w:bCs/>
          <w:i/>
          <w:iCs/>
          <w:sz w:val="72"/>
          <w:szCs w:val="72"/>
        </w:rPr>
        <w:t xml:space="preserve">Conan Chop </w:t>
      </w:r>
      <w:proofErr w:type="spellStart"/>
      <w:r w:rsidRPr="00F96706">
        <w:rPr>
          <w:b/>
          <w:bCs/>
          <w:i/>
          <w:iCs/>
          <w:sz w:val="72"/>
          <w:szCs w:val="72"/>
        </w:rPr>
        <w:t>Chop</w:t>
      </w:r>
      <w:proofErr w:type="spellEnd"/>
      <w:r w:rsidRPr="00F96706">
        <w:rPr>
          <w:b/>
          <w:bCs/>
          <w:sz w:val="72"/>
          <w:szCs w:val="72"/>
        </w:rPr>
        <w:t xml:space="preserve"> is now available on PC and consoles!</w:t>
      </w:r>
    </w:p>
    <w:p w14:paraId="37FE33F8" w14:textId="77777777" w:rsidR="00053EC9" w:rsidRPr="00DB1011" w:rsidRDefault="00053EC9" w:rsidP="00053EC9">
      <w:pPr>
        <w:rPr>
          <w:b/>
          <w:bCs/>
          <w:sz w:val="48"/>
          <w:szCs w:val="48"/>
        </w:rPr>
      </w:pPr>
      <w:r>
        <w:rPr>
          <w:noProof/>
          <w:lang w:eastAsia="en-GB"/>
        </w:rPr>
        <w:drawing>
          <wp:inline distT="0" distB="0" distL="0" distR="0" wp14:anchorId="025F123A" wp14:editId="144AEA34">
            <wp:extent cx="5740400" cy="3228975"/>
            <wp:effectExtent l="0" t="0" r="0" b="0"/>
            <wp:docPr id="778347086" name="Picture 778347086" descr="A picture containing text, person, people,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347086" name="Picture 778347086" descr="A picture containing text, person, people, grou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40400" cy="3228975"/>
                    </a:xfrm>
                    <a:prstGeom prst="rect">
                      <a:avLst/>
                    </a:prstGeom>
                  </pic:spPr>
                </pic:pic>
              </a:graphicData>
            </a:graphic>
          </wp:inline>
        </w:drawing>
      </w:r>
    </w:p>
    <w:p w14:paraId="2E1C823E" w14:textId="77777777" w:rsidR="00053EC9" w:rsidRDefault="00053EC9" w:rsidP="00053EC9">
      <w:pPr>
        <w:rPr>
          <w:b/>
          <w:bCs/>
          <w:sz w:val="28"/>
          <w:szCs w:val="28"/>
        </w:rPr>
      </w:pPr>
      <w:r w:rsidRPr="7538DE06">
        <w:rPr>
          <w:b/>
          <w:bCs/>
          <w:sz w:val="28"/>
          <w:szCs w:val="28"/>
        </w:rPr>
        <w:t>You can’t stop the chop! Charge into hilarious mayhem today on PC, Xbox One, PlayStation 4, and Nintendo Switch.</w:t>
      </w:r>
    </w:p>
    <w:p w14:paraId="16BD5EF7" w14:textId="77777777" w:rsidR="00053EC9" w:rsidRDefault="00053EC9" w:rsidP="00053EC9">
      <w:pPr>
        <w:rPr>
          <w:sz w:val="24"/>
          <w:szCs w:val="24"/>
        </w:rPr>
      </w:pPr>
      <w:r w:rsidRPr="008136A2">
        <w:rPr>
          <w:b/>
          <w:sz w:val="24"/>
          <w:szCs w:val="24"/>
        </w:rPr>
        <w:t>Oslo, Norway – March 1</w:t>
      </w:r>
      <w:r w:rsidRPr="008136A2">
        <w:rPr>
          <w:b/>
          <w:sz w:val="24"/>
          <w:szCs w:val="24"/>
          <w:vertAlign w:val="superscript"/>
        </w:rPr>
        <w:t>st</w:t>
      </w:r>
      <w:r w:rsidRPr="008136A2">
        <w:rPr>
          <w:b/>
          <w:sz w:val="24"/>
          <w:szCs w:val="24"/>
        </w:rPr>
        <w:t xml:space="preserve">, 2022 – </w:t>
      </w:r>
      <w:r w:rsidRPr="00BC7E05">
        <w:rPr>
          <w:i/>
          <w:sz w:val="24"/>
          <w:szCs w:val="24"/>
        </w:rPr>
        <w:t xml:space="preserve">Conan Chop </w:t>
      </w:r>
      <w:proofErr w:type="spellStart"/>
      <w:r w:rsidRPr="00BC7E05">
        <w:rPr>
          <w:i/>
          <w:sz w:val="24"/>
          <w:szCs w:val="24"/>
        </w:rPr>
        <w:t>Chop</w:t>
      </w:r>
      <w:proofErr w:type="spellEnd"/>
      <w:r>
        <w:rPr>
          <w:sz w:val="24"/>
          <w:szCs w:val="24"/>
        </w:rPr>
        <w:t xml:space="preserve">, Funcom and </w:t>
      </w:r>
      <w:r w:rsidRPr="008136A2">
        <w:rPr>
          <w:sz w:val="24"/>
          <w:szCs w:val="24"/>
        </w:rPr>
        <w:t>Mighty</w:t>
      </w:r>
      <w:r>
        <w:rPr>
          <w:sz w:val="24"/>
          <w:szCs w:val="24"/>
        </w:rPr>
        <w:t xml:space="preserve"> Kingdom’s 1-4 player co-op </w:t>
      </w:r>
      <w:proofErr w:type="spellStart"/>
      <w:r>
        <w:rPr>
          <w:sz w:val="24"/>
          <w:szCs w:val="24"/>
        </w:rPr>
        <w:t>roguelite</w:t>
      </w:r>
      <w:proofErr w:type="spellEnd"/>
      <w:r>
        <w:rPr>
          <w:sz w:val="24"/>
          <w:szCs w:val="24"/>
        </w:rPr>
        <w:t xml:space="preserve"> party game, releases today on PC and consoles, completing its journey from pretend April Fools’ joke to living legend. Either solo or in online and local co-op, step into the leathery sandals of </w:t>
      </w:r>
      <w:proofErr w:type="spellStart"/>
      <w:r>
        <w:rPr>
          <w:sz w:val="24"/>
          <w:szCs w:val="24"/>
        </w:rPr>
        <w:t>Hyboria’s</w:t>
      </w:r>
      <w:proofErr w:type="spellEnd"/>
      <w:r>
        <w:rPr>
          <w:sz w:val="24"/>
          <w:szCs w:val="24"/>
        </w:rPr>
        <w:t xml:space="preserve"> greatest thin-limbed heroes to put a stick in the evil machinations of the treacherous wizard Thoth-Amon. Witness this gloriously mad take on the world of Conan the Barbarian in today’s launch trailer.</w:t>
      </w:r>
    </w:p>
    <w:p w14:paraId="79F0E66B" w14:textId="77777777" w:rsidR="00053EC9" w:rsidRDefault="00053EC9" w:rsidP="00053EC9">
      <w:pPr>
        <w:rPr>
          <w:i/>
          <w:iCs/>
          <w:sz w:val="24"/>
          <w:szCs w:val="24"/>
        </w:rPr>
      </w:pPr>
      <w:r w:rsidRPr="7538DE06">
        <w:rPr>
          <w:i/>
          <w:iCs/>
          <w:sz w:val="24"/>
          <w:szCs w:val="24"/>
        </w:rPr>
        <w:t xml:space="preserve">“Our team set out to create a vision of Conan unlike any before it, and today we’re so excited to share it with the world,” </w:t>
      </w:r>
      <w:r w:rsidRPr="7538DE06">
        <w:rPr>
          <w:sz w:val="24"/>
          <w:szCs w:val="24"/>
        </w:rPr>
        <w:t>says Kimbo Forrest, Creative Lead at Mighty Kingdom.</w:t>
      </w:r>
      <w:r w:rsidRPr="7538DE06">
        <w:rPr>
          <w:i/>
          <w:iCs/>
          <w:sz w:val="24"/>
          <w:szCs w:val="24"/>
        </w:rPr>
        <w:t xml:space="preserve"> “With the chaos turned to 11, we’ve condensed the brawny, ferocious spirit of the barbarian we all know and love into this shiny, party-sized Conan.”</w:t>
      </w:r>
    </w:p>
    <w:p w14:paraId="29C49C05" w14:textId="77777777" w:rsidR="00053EC9" w:rsidRPr="00CC3065" w:rsidRDefault="00053EC9" w:rsidP="00053EC9">
      <w:pPr>
        <w:jc w:val="center"/>
        <w:rPr>
          <w:i/>
          <w:sz w:val="28"/>
          <w:szCs w:val="28"/>
        </w:rPr>
      </w:pPr>
      <w:r w:rsidRPr="00B87190">
        <w:rPr>
          <w:b/>
          <w:sz w:val="24"/>
          <w:szCs w:val="24"/>
        </w:rPr>
        <w:t xml:space="preserve"> </w:t>
      </w:r>
      <w:r>
        <w:rPr>
          <w:b/>
          <w:sz w:val="28"/>
          <w:szCs w:val="28"/>
        </w:rPr>
        <w:t>LAUNCH TRAILER:</w:t>
      </w:r>
      <w:r w:rsidRPr="00CC3065">
        <w:rPr>
          <w:b/>
          <w:sz w:val="28"/>
          <w:szCs w:val="28"/>
        </w:rPr>
        <w:t xml:space="preserve"> </w:t>
      </w:r>
      <w:hyperlink r:id="rId6" w:history="1">
        <w:r w:rsidRPr="00CC3065">
          <w:rPr>
            <w:rStyle w:val="Hyperlink"/>
            <w:b/>
            <w:sz w:val="28"/>
            <w:szCs w:val="28"/>
          </w:rPr>
          <w:t>YOUTUBE</w:t>
        </w:r>
      </w:hyperlink>
      <w:r w:rsidRPr="00CC3065">
        <w:rPr>
          <w:b/>
          <w:sz w:val="28"/>
          <w:szCs w:val="28"/>
        </w:rPr>
        <w:t xml:space="preserve"> – </w:t>
      </w:r>
      <w:hyperlink r:id="rId7" w:history="1">
        <w:r w:rsidRPr="00CC3065">
          <w:rPr>
            <w:rStyle w:val="Hyperlink"/>
            <w:b/>
            <w:sz w:val="28"/>
            <w:szCs w:val="28"/>
          </w:rPr>
          <w:t>DIRECT DOWNLOAD</w:t>
        </w:r>
      </w:hyperlink>
    </w:p>
    <w:p w14:paraId="76A23D1C" w14:textId="77777777" w:rsidR="00053EC9" w:rsidRDefault="00053EC9" w:rsidP="00053EC9">
      <w:pPr>
        <w:rPr>
          <w:sz w:val="24"/>
          <w:szCs w:val="24"/>
        </w:rPr>
      </w:pPr>
      <w:r w:rsidRPr="654AD952">
        <w:rPr>
          <w:sz w:val="24"/>
          <w:szCs w:val="24"/>
        </w:rPr>
        <w:t>W</w:t>
      </w:r>
      <w:r>
        <w:rPr>
          <w:sz w:val="24"/>
          <w:szCs w:val="24"/>
        </w:rPr>
        <w:t xml:space="preserve">ield Conan’s </w:t>
      </w:r>
      <w:r w:rsidRPr="654AD952">
        <w:rPr>
          <w:sz w:val="24"/>
          <w:szCs w:val="24"/>
        </w:rPr>
        <w:t xml:space="preserve">final stick figure form as you chop, bonk, jab and loot your way through oodles of creatures and bosses, as diverse as they are peculiar (we’re looking at you, brain spiders). With four unique characters, magically generated maps, trillions of item </w:t>
      </w:r>
      <w:r w:rsidRPr="654AD952">
        <w:rPr>
          <w:sz w:val="24"/>
          <w:szCs w:val="24"/>
        </w:rPr>
        <w:lastRenderedPageBreak/>
        <w:t xml:space="preserve">combinations and skills to equip and upgrade, and a satisfying and responsive combat system, </w:t>
      </w:r>
      <w:r w:rsidRPr="654AD952">
        <w:rPr>
          <w:i/>
          <w:iCs/>
          <w:sz w:val="24"/>
          <w:szCs w:val="24"/>
        </w:rPr>
        <w:t xml:space="preserve">Conan Chop </w:t>
      </w:r>
      <w:proofErr w:type="spellStart"/>
      <w:r w:rsidRPr="654AD952">
        <w:rPr>
          <w:i/>
          <w:iCs/>
          <w:sz w:val="24"/>
          <w:szCs w:val="24"/>
        </w:rPr>
        <w:t>Chop</w:t>
      </w:r>
      <w:proofErr w:type="spellEnd"/>
      <w:r w:rsidRPr="654AD952">
        <w:rPr>
          <w:i/>
          <w:iCs/>
          <w:sz w:val="24"/>
          <w:szCs w:val="24"/>
        </w:rPr>
        <w:t xml:space="preserve"> </w:t>
      </w:r>
      <w:r w:rsidRPr="654AD952">
        <w:rPr>
          <w:sz w:val="24"/>
          <w:szCs w:val="24"/>
        </w:rPr>
        <w:t>is forged to please both veteran Conan fans and newcomers alike.</w:t>
      </w:r>
    </w:p>
    <w:p w14:paraId="490F5E72" w14:textId="19C948D2" w:rsidR="00053EC9" w:rsidRDefault="00053EC9" w:rsidP="00053EC9">
      <w:pPr>
        <w:rPr>
          <w:sz w:val="24"/>
          <w:szCs w:val="24"/>
        </w:rPr>
      </w:pPr>
      <w:r w:rsidRPr="006300CC">
        <w:rPr>
          <w:b/>
          <w:bCs/>
          <w:i/>
          <w:iCs/>
          <w:sz w:val="24"/>
          <w:szCs w:val="24"/>
        </w:rPr>
        <w:t xml:space="preserve">Conan Chop </w:t>
      </w:r>
      <w:proofErr w:type="spellStart"/>
      <w:r w:rsidRPr="006300CC">
        <w:rPr>
          <w:b/>
          <w:bCs/>
          <w:i/>
          <w:iCs/>
          <w:sz w:val="24"/>
          <w:szCs w:val="24"/>
        </w:rPr>
        <w:t>Chop</w:t>
      </w:r>
      <w:proofErr w:type="spellEnd"/>
      <w:r w:rsidRPr="006300CC">
        <w:rPr>
          <w:b/>
          <w:bCs/>
          <w:i/>
          <w:iCs/>
          <w:sz w:val="24"/>
          <w:szCs w:val="24"/>
        </w:rPr>
        <w:t xml:space="preserve"> </w:t>
      </w:r>
      <w:r w:rsidRPr="006300CC">
        <w:rPr>
          <w:b/>
          <w:bCs/>
          <w:sz w:val="24"/>
          <w:szCs w:val="24"/>
        </w:rPr>
        <w:t>is available now at $14.99 on PC and $19.99 on Xbox One, PlayStation 4, and Nintendo Switch.</w:t>
      </w:r>
      <w:r w:rsidRPr="7538DE06">
        <w:rPr>
          <w:sz w:val="24"/>
          <w:szCs w:val="24"/>
        </w:rPr>
        <w:t xml:space="preserve"> For anyone who wants to try the game out first, a free demo is available on Steam and Nintendo Switch. Despite the barbaric source material, steps have been taken to rate the game ESRB E and PEGI 7+, making it a great fit for parents looking for an excuse to spend more time with their kids.</w:t>
      </w:r>
    </w:p>
    <w:p w14:paraId="1E6F6256" w14:textId="77777777" w:rsidR="006300CC" w:rsidRPr="00E1207B" w:rsidRDefault="006300CC" w:rsidP="006300CC">
      <w:pPr>
        <w:rPr>
          <w:sz w:val="24"/>
          <w:szCs w:val="24"/>
        </w:rPr>
      </w:pPr>
      <w:r>
        <w:rPr>
          <w:sz w:val="24"/>
          <w:szCs w:val="24"/>
        </w:rPr>
        <w:t xml:space="preserve">For more information, visit </w:t>
      </w:r>
      <w:hyperlink r:id="rId8" w:history="1">
        <w:r w:rsidRPr="00A63CB3">
          <w:rPr>
            <w:rStyle w:val="Hyperlink"/>
            <w:sz w:val="24"/>
            <w:szCs w:val="24"/>
          </w:rPr>
          <w:t>www.conanchopchop.com</w:t>
        </w:r>
      </w:hyperlink>
      <w:r>
        <w:rPr>
          <w:sz w:val="24"/>
          <w:szCs w:val="24"/>
        </w:rPr>
        <w:t xml:space="preserve"> or </w:t>
      </w:r>
      <w:hyperlink r:id="rId9" w:history="1">
        <w:r w:rsidRPr="000F5F51">
          <w:rPr>
            <w:rStyle w:val="Hyperlink"/>
            <w:sz w:val="24"/>
            <w:szCs w:val="24"/>
          </w:rPr>
          <w:t>pr.funcom.com</w:t>
        </w:r>
      </w:hyperlink>
    </w:p>
    <w:p w14:paraId="2DFCF9E9" w14:textId="379075A6" w:rsidR="00B5216C" w:rsidRPr="00B5216C" w:rsidRDefault="00B5216C" w:rsidP="00B5216C">
      <w:pPr>
        <w:rPr>
          <w:i/>
          <w:iCs/>
          <w:sz w:val="24"/>
          <w:szCs w:val="24"/>
        </w:rPr>
      </w:pPr>
      <w:r>
        <w:rPr>
          <w:i/>
          <w:iCs/>
          <w:sz w:val="24"/>
          <w:szCs w:val="24"/>
          <w:lang w:val="en-US"/>
        </w:rPr>
        <w:br/>
      </w:r>
      <w:r w:rsidRPr="00B5216C">
        <w:rPr>
          <w:i/>
          <w:iCs/>
          <w:sz w:val="24"/>
          <w:szCs w:val="24"/>
          <w:lang w:val="en-US"/>
        </w:rPr>
        <w:t>A special message regarding the situation in Ukraine:</w:t>
      </w:r>
      <w:r w:rsidRPr="00B5216C">
        <w:rPr>
          <w:i/>
          <w:iCs/>
          <w:sz w:val="24"/>
          <w:szCs w:val="24"/>
        </w:rPr>
        <w:t> </w:t>
      </w:r>
    </w:p>
    <w:p w14:paraId="5D0C2F97" w14:textId="77777777" w:rsidR="00B5216C" w:rsidRPr="00B5216C" w:rsidRDefault="00B5216C" w:rsidP="00B5216C">
      <w:pPr>
        <w:rPr>
          <w:sz w:val="24"/>
          <w:szCs w:val="24"/>
        </w:rPr>
      </w:pPr>
      <w:r w:rsidRPr="00B5216C">
        <w:rPr>
          <w:sz w:val="24"/>
          <w:szCs w:val="24"/>
          <w:lang w:val="en-US"/>
        </w:rPr>
        <w:t xml:space="preserve">Like most of the world, the horrible events taking place in Ukraine are at the forefront of our minds. We want to take this opportunity to bring awareness to the humanitarian crisis and do our small part to help. Funcom will be donating 100,000 USD of the proceeds from Conan Chop </w:t>
      </w:r>
      <w:proofErr w:type="spellStart"/>
      <w:r w:rsidRPr="00B5216C">
        <w:rPr>
          <w:sz w:val="24"/>
          <w:szCs w:val="24"/>
          <w:lang w:val="en-US"/>
        </w:rPr>
        <w:t>Chop</w:t>
      </w:r>
      <w:proofErr w:type="spellEnd"/>
      <w:r w:rsidRPr="00B5216C">
        <w:rPr>
          <w:sz w:val="24"/>
          <w:szCs w:val="24"/>
          <w:lang w:val="en-US"/>
        </w:rPr>
        <w:t xml:space="preserve"> to the humanitarian efforts in Ukraine through the Red Cross.</w:t>
      </w:r>
      <w:r w:rsidRPr="00B5216C">
        <w:rPr>
          <w:sz w:val="24"/>
          <w:szCs w:val="24"/>
        </w:rPr>
        <w:t> </w:t>
      </w:r>
    </w:p>
    <w:p w14:paraId="378AACCA" w14:textId="77777777" w:rsidR="00B5216C" w:rsidRPr="00B5216C" w:rsidRDefault="00B5216C" w:rsidP="00B5216C">
      <w:pPr>
        <w:rPr>
          <w:sz w:val="24"/>
          <w:szCs w:val="24"/>
        </w:rPr>
      </w:pPr>
      <w:r w:rsidRPr="00B5216C">
        <w:rPr>
          <w:sz w:val="24"/>
          <w:szCs w:val="24"/>
          <w:lang w:val="en-US"/>
        </w:rPr>
        <w:t>Others can also donate to the relief efforts via the Ukraine crisis Red Cross website:</w:t>
      </w:r>
      <w:r w:rsidRPr="00B5216C">
        <w:rPr>
          <w:sz w:val="24"/>
          <w:szCs w:val="24"/>
        </w:rPr>
        <w:t> </w:t>
      </w:r>
      <w:r w:rsidRPr="00B5216C">
        <w:rPr>
          <w:sz w:val="24"/>
          <w:szCs w:val="24"/>
        </w:rPr>
        <w:br/>
      </w:r>
      <w:hyperlink r:id="rId10" w:tgtFrame="_blank" w:history="1">
        <w:r w:rsidRPr="00B5216C">
          <w:rPr>
            <w:rStyle w:val="Hyperlink"/>
            <w:sz w:val="24"/>
            <w:szCs w:val="24"/>
            <w:lang w:val="en-US"/>
          </w:rPr>
          <w:t>https://www.icrc.org/en/donate/ukraine</w:t>
        </w:r>
      </w:hyperlink>
      <w:r w:rsidRPr="00B5216C">
        <w:rPr>
          <w:sz w:val="24"/>
          <w:szCs w:val="24"/>
        </w:rPr>
        <w:t> </w:t>
      </w:r>
    </w:p>
    <w:p w14:paraId="1A35DCF1" w14:textId="77777777" w:rsidR="00053EC9" w:rsidRDefault="00053EC9" w:rsidP="00053EC9">
      <w:pPr>
        <w:rPr>
          <w:sz w:val="24"/>
          <w:szCs w:val="24"/>
        </w:rPr>
      </w:pPr>
      <w:r>
        <w:rPr>
          <w:sz w:val="24"/>
          <w:szCs w:val="24"/>
        </w:rPr>
        <w:t>---</w:t>
      </w:r>
    </w:p>
    <w:p w14:paraId="1F69C5F2" w14:textId="77777777" w:rsidR="00053EC9" w:rsidRPr="00B94B8D" w:rsidRDefault="00053EC9" w:rsidP="00053EC9">
      <w:pPr>
        <w:rPr>
          <w:b/>
          <w:bCs/>
          <w:sz w:val="16"/>
          <w:szCs w:val="16"/>
        </w:rPr>
      </w:pPr>
      <w:r w:rsidRPr="00B94B8D">
        <w:rPr>
          <w:b/>
          <w:bCs/>
          <w:sz w:val="16"/>
          <w:szCs w:val="16"/>
        </w:rPr>
        <w:t>ABOUT FUNCOM</w:t>
      </w:r>
    </w:p>
    <w:p w14:paraId="37DB97D3" w14:textId="77777777" w:rsidR="00053EC9" w:rsidRPr="00B94B8D" w:rsidRDefault="00053EC9" w:rsidP="00053EC9">
      <w:pPr>
        <w:rPr>
          <w:sz w:val="16"/>
          <w:szCs w:val="16"/>
        </w:rPr>
      </w:pPr>
      <w:r w:rsidRPr="00B94B8D">
        <w:rPr>
          <w:sz w:val="16"/>
          <w:szCs w:val="16"/>
        </w:rPr>
        <w:t xml:space="preserve">Funcom is a developer and publisher of online games for PC and consoles. Funcom has provided outstanding entertainment since 1993 and continues to expand its track-record of more than twenty released games. Titles include ‘Conan </w:t>
      </w:r>
      <w:bookmarkStart w:id="0" w:name="_Int_19Pbjgej"/>
      <w:proofErr w:type="gramStart"/>
      <w:r w:rsidRPr="00B94B8D">
        <w:rPr>
          <w:sz w:val="16"/>
          <w:szCs w:val="16"/>
        </w:rPr>
        <w:t>Exiles‘</w:t>
      </w:r>
      <w:bookmarkEnd w:id="0"/>
      <w:proofErr w:type="gramEnd"/>
      <w:r w:rsidRPr="00B94B8D">
        <w:rPr>
          <w:sz w:val="16"/>
          <w:szCs w:val="16"/>
        </w:rPr>
        <w:t xml:space="preserve">, ‘Secret World Legends, ‘Age of Conan: </w:t>
      </w:r>
      <w:proofErr w:type="spellStart"/>
      <w:r w:rsidRPr="00B94B8D">
        <w:rPr>
          <w:sz w:val="16"/>
          <w:szCs w:val="16"/>
        </w:rPr>
        <w:t>Hyborian</w:t>
      </w:r>
      <w:proofErr w:type="spellEnd"/>
      <w:r w:rsidRPr="00B94B8D">
        <w:rPr>
          <w:sz w:val="16"/>
          <w:szCs w:val="16"/>
        </w:rPr>
        <w:t xml:space="preserve"> Adventures’, ‘The Longest Journey', 'Anarchy Online', 'The Park', and '</w:t>
      </w:r>
      <w:proofErr w:type="spellStart"/>
      <w:r w:rsidRPr="00B94B8D">
        <w:rPr>
          <w:sz w:val="16"/>
          <w:szCs w:val="16"/>
        </w:rPr>
        <w:t>Dreamfall</w:t>
      </w:r>
      <w:proofErr w:type="spellEnd"/>
      <w:r w:rsidRPr="00B94B8D">
        <w:rPr>
          <w:sz w:val="16"/>
          <w:szCs w:val="16"/>
        </w:rPr>
        <w:t>: The Longest Journey'. For corporate information please visit www.funcom.com.</w:t>
      </w:r>
    </w:p>
    <w:p w14:paraId="7E5C5B5B" w14:textId="77777777" w:rsidR="00053EC9" w:rsidRPr="00B94B8D" w:rsidRDefault="00053EC9" w:rsidP="00053EC9">
      <w:pPr>
        <w:rPr>
          <w:b/>
          <w:bCs/>
          <w:sz w:val="16"/>
          <w:szCs w:val="16"/>
        </w:rPr>
      </w:pPr>
      <w:r w:rsidRPr="00B94B8D">
        <w:rPr>
          <w:b/>
          <w:bCs/>
          <w:sz w:val="16"/>
          <w:szCs w:val="16"/>
        </w:rPr>
        <w:t>ABOUT MIGHTY KINGDOM</w:t>
      </w:r>
    </w:p>
    <w:p w14:paraId="3829ACDE" w14:textId="77777777" w:rsidR="00053EC9" w:rsidRDefault="00053EC9" w:rsidP="00053EC9">
      <w:pPr>
        <w:rPr>
          <w:sz w:val="28"/>
          <w:szCs w:val="28"/>
        </w:rPr>
      </w:pPr>
      <w:r w:rsidRPr="000C3B72">
        <w:rPr>
          <w:sz w:val="16"/>
          <w:szCs w:val="16"/>
        </w:rPr>
        <w:t>Since its formation in 2010, Mighty Kingdom has released over 50 games that have been downloaded more than 50 million times. Mighty Kingdom is one of the largest independent game developers in Australia. A growing team of more than 140 staff with significant experience across mobile and console platforms supports its clients to develop high-quality, successful games whilst driving Mighty Kingdom’s internal IP development</w:t>
      </w:r>
      <w:r>
        <w:rPr>
          <w:sz w:val="16"/>
          <w:szCs w:val="16"/>
        </w:rPr>
        <w:t>.</w:t>
      </w:r>
    </w:p>
    <w:p w14:paraId="31D98F66" w14:textId="77777777" w:rsidR="00053EC9" w:rsidRDefault="00053EC9" w:rsidP="00053EC9"/>
    <w:p w14:paraId="3C60FEEC" w14:textId="77777777" w:rsidR="008A2A40" w:rsidRDefault="008A2A40"/>
    <w:sectPr w:rsidR="008A2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C9"/>
    <w:rsid w:val="00053EC9"/>
    <w:rsid w:val="00354EDF"/>
    <w:rsid w:val="006300CC"/>
    <w:rsid w:val="00686436"/>
    <w:rsid w:val="007B6212"/>
    <w:rsid w:val="008A2A40"/>
    <w:rsid w:val="008B17FA"/>
    <w:rsid w:val="00B5216C"/>
    <w:rsid w:val="00BE5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54B3"/>
  <w15:chartTrackingRefBased/>
  <w15:docId w15:val="{E533EF13-8AF3-4BF8-A789-C0C09EEA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EC9"/>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53EC9"/>
    <w:pPr>
      <w:spacing w:line="240" w:lineRule="auto"/>
    </w:pPr>
    <w:rPr>
      <w:sz w:val="20"/>
      <w:szCs w:val="20"/>
    </w:rPr>
  </w:style>
  <w:style w:type="character" w:customStyle="1" w:styleId="CommentTextChar">
    <w:name w:val="Comment Text Char"/>
    <w:basedOn w:val="DefaultParagraphFont"/>
    <w:link w:val="CommentText"/>
    <w:uiPriority w:val="99"/>
    <w:semiHidden/>
    <w:rsid w:val="00053EC9"/>
    <w:rPr>
      <w:sz w:val="20"/>
      <w:szCs w:val="20"/>
    </w:rPr>
  </w:style>
  <w:style w:type="character" w:styleId="CommentReference">
    <w:name w:val="annotation reference"/>
    <w:basedOn w:val="DefaultParagraphFont"/>
    <w:uiPriority w:val="99"/>
    <w:semiHidden/>
    <w:unhideWhenUsed/>
    <w:rsid w:val="00053EC9"/>
    <w:rPr>
      <w:sz w:val="16"/>
      <w:szCs w:val="16"/>
    </w:rPr>
  </w:style>
  <w:style w:type="character" w:styleId="Hyperlink">
    <w:name w:val="Hyperlink"/>
    <w:basedOn w:val="DefaultParagraphFont"/>
    <w:uiPriority w:val="99"/>
    <w:unhideWhenUsed/>
    <w:rsid w:val="00053EC9"/>
    <w:rPr>
      <w:color w:val="0563C1" w:themeColor="hyperlink"/>
      <w:u w:val="single"/>
    </w:rPr>
  </w:style>
  <w:style w:type="paragraph" w:styleId="Revision">
    <w:name w:val="Revision"/>
    <w:hidden/>
    <w:uiPriority w:val="99"/>
    <w:semiHidden/>
    <w:rsid w:val="00354EDF"/>
    <w:pPr>
      <w:spacing w:after="0" w:line="240" w:lineRule="auto"/>
    </w:pPr>
  </w:style>
  <w:style w:type="character" w:styleId="UnresolvedMention">
    <w:name w:val="Unresolved Mention"/>
    <w:basedOn w:val="DefaultParagraphFont"/>
    <w:uiPriority w:val="99"/>
    <w:semiHidden/>
    <w:unhideWhenUsed/>
    <w:rsid w:val="00630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038">
      <w:bodyDiv w:val="1"/>
      <w:marLeft w:val="0"/>
      <w:marRight w:val="0"/>
      <w:marTop w:val="0"/>
      <w:marBottom w:val="0"/>
      <w:divBdr>
        <w:top w:val="none" w:sz="0" w:space="0" w:color="auto"/>
        <w:left w:val="none" w:sz="0" w:space="0" w:color="auto"/>
        <w:bottom w:val="none" w:sz="0" w:space="0" w:color="auto"/>
        <w:right w:val="none" w:sz="0" w:space="0" w:color="auto"/>
      </w:divBdr>
      <w:divsChild>
        <w:div w:id="201089945">
          <w:marLeft w:val="0"/>
          <w:marRight w:val="0"/>
          <w:marTop w:val="0"/>
          <w:marBottom w:val="0"/>
          <w:divBdr>
            <w:top w:val="none" w:sz="0" w:space="0" w:color="auto"/>
            <w:left w:val="none" w:sz="0" w:space="0" w:color="auto"/>
            <w:bottom w:val="none" w:sz="0" w:space="0" w:color="auto"/>
            <w:right w:val="none" w:sz="0" w:space="0" w:color="auto"/>
          </w:divBdr>
        </w:div>
        <w:div w:id="2134907002">
          <w:marLeft w:val="0"/>
          <w:marRight w:val="0"/>
          <w:marTop w:val="0"/>
          <w:marBottom w:val="0"/>
          <w:divBdr>
            <w:top w:val="none" w:sz="0" w:space="0" w:color="auto"/>
            <w:left w:val="none" w:sz="0" w:space="0" w:color="auto"/>
            <w:bottom w:val="none" w:sz="0" w:space="0" w:color="auto"/>
            <w:right w:val="none" w:sz="0" w:space="0" w:color="auto"/>
          </w:divBdr>
        </w:div>
        <w:div w:id="210265465">
          <w:marLeft w:val="0"/>
          <w:marRight w:val="0"/>
          <w:marTop w:val="0"/>
          <w:marBottom w:val="0"/>
          <w:divBdr>
            <w:top w:val="none" w:sz="0" w:space="0" w:color="auto"/>
            <w:left w:val="none" w:sz="0" w:space="0" w:color="auto"/>
            <w:bottom w:val="none" w:sz="0" w:space="0" w:color="auto"/>
            <w:right w:val="none" w:sz="0" w:space="0" w:color="auto"/>
          </w:divBdr>
        </w:div>
      </w:divsChild>
    </w:div>
    <w:div w:id="135417799">
      <w:bodyDiv w:val="1"/>
      <w:marLeft w:val="0"/>
      <w:marRight w:val="0"/>
      <w:marTop w:val="0"/>
      <w:marBottom w:val="0"/>
      <w:divBdr>
        <w:top w:val="none" w:sz="0" w:space="0" w:color="auto"/>
        <w:left w:val="none" w:sz="0" w:space="0" w:color="auto"/>
        <w:bottom w:val="none" w:sz="0" w:space="0" w:color="auto"/>
        <w:right w:val="none" w:sz="0" w:space="0" w:color="auto"/>
      </w:divBdr>
    </w:div>
    <w:div w:id="286207123">
      <w:bodyDiv w:val="1"/>
      <w:marLeft w:val="0"/>
      <w:marRight w:val="0"/>
      <w:marTop w:val="0"/>
      <w:marBottom w:val="0"/>
      <w:divBdr>
        <w:top w:val="none" w:sz="0" w:space="0" w:color="auto"/>
        <w:left w:val="none" w:sz="0" w:space="0" w:color="auto"/>
        <w:bottom w:val="none" w:sz="0" w:space="0" w:color="auto"/>
        <w:right w:val="none" w:sz="0" w:space="0" w:color="auto"/>
      </w:divBdr>
    </w:div>
    <w:div w:id="1380086870">
      <w:bodyDiv w:val="1"/>
      <w:marLeft w:val="0"/>
      <w:marRight w:val="0"/>
      <w:marTop w:val="0"/>
      <w:marBottom w:val="0"/>
      <w:divBdr>
        <w:top w:val="none" w:sz="0" w:space="0" w:color="auto"/>
        <w:left w:val="none" w:sz="0" w:space="0" w:color="auto"/>
        <w:bottom w:val="none" w:sz="0" w:space="0" w:color="auto"/>
        <w:right w:val="none" w:sz="0" w:space="0" w:color="auto"/>
      </w:divBdr>
    </w:div>
    <w:div w:id="1730301469">
      <w:bodyDiv w:val="1"/>
      <w:marLeft w:val="0"/>
      <w:marRight w:val="0"/>
      <w:marTop w:val="0"/>
      <w:marBottom w:val="0"/>
      <w:divBdr>
        <w:top w:val="none" w:sz="0" w:space="0" w:color="auto"/>
        <w:left w:val="none" w:sz="0" w:space="0" w:color="auto"/>
        <w:bottom w:val="none" w:sz="0" w:space="0" w:color="auto"/>
        <w:right w:val="none" w:sz="0" w:space="0" w:color="auto"/>
      </w:divBdr>
    </w:div>
    <w:div w:id="1870608682">
      <w:bodyDiv w:val="1"/>
      <w:marLeft w:val="0"/>
      <w:marRight w:val="0"/>
      <w:marTop w:val="0"/>
      <w:marBottom w:val="0"/>
      <w:divBdr>
        <w:top w:val="none" w:sz="0" w:space="0" w:color="auto"/>
        <w:left w:val="none" w:sz="0" w:space="0" w:color="auto"/>
        <w:bottom w:val="none" w:sz="0" w:space="0" w:color="auto"/>
        <w:right w:val="none" w:sz="0" w:space="0" w:color="auto"/>
      </w:divBdr>
      <w:divsChild>
        <w:div w:id="1111586526">
          <w:marLeft w:val="0"/>
          <w:marRight w:val="0"/>
          <w:marTop w:val="0"/>
          <w:marBottom w:val="0"/>
          <w:divBdr>
            <w:top w:val="none" w:sz="0" w:space="0" w:color="auto"/>
            <w:left w:val="none" w:sz="0" w:space="0" w:color="auto"/>
            <w:bottom w:val="none" w:sz="0" w:space="0" w:color="auto"/>
            <w:right w:val="none" w:sz="0" w:space="0" w:color="auto"/>
          </w:divBdr>
        </w:div>
        <w:div w:id="1625963560">
          <w:marLeft w:val="0"/>
          <w:marRight w:val="0"/>
          <w:marTop w:val="0"/>
          <w:marBottom w:val="0"/>
          <w:divBdr>
            <w:top w:val="none" w:sz="0" w:space="0" w:color="auto"/>
            <w:left w:val="none" w:sz="0" w:space="0" w:color="auto"/>
            <w:bottom w:val="none" w:sz="0" w:space="0" w:color="auto"/>
            <w:right w:val="none" w:sz="0" w:space="0" w:color="auto"/>
          </w:divBdr>
        </w:div>
        <w:div w:id="1688866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nchopchop.com" TargetMode="External"/><Relationship Id="rId3" Type="http://schemas.openxmlformats.org/officeDocument/2006/relationships/settings" Target="settings.xml"/><Relationship Id="rId7" Type="http://schemas.openxmlformats.org/officeDocument/2006/relationships/hyperlink" Target="https://www.dropbox.com/sh/gpl6ymhtk7zushu/AAA4fSDAR4yp8sqcoKXvEnjDa?d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youtu.be/wRghKxSi5h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icrc.org/en/donate/ukraine" TargetMode="External"/><Relationship Id="rId4" Type="http://schemas.openxmlformats.org/officeDocument/2006/relationships/webSettings" Target="webSettings.xml"/><Relationship Id="rId9" Type="http://schemas.openxmlformats.org/officeDocument/2006/relationships/hyperlink" Target="file:///C:\Users\n\Downloads\pr.fun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68E92-FDA1-4953-8907-85A6EB25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Röösli</dc:creator>
  <cp:keywords/>
  <dc:description/>
  <cp:lastModifiedBy>Natascha Röösli</cp:lastModifiedBy>
  <cp:revision>2</cp:revision>
  <dcterms:created xsi:type="dcterms:W3CDTF">2022-03-01T12:26:00Z</dcterms:created>
  <dcterms:modified xsi:type="dcterms:W3CDTF">2022-03-01T12:26:00Z</dcterms:modified>
</cp:coreProperties>
</file>