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6E0010B0" w:rsidP="3A391ED1" w:rsidRDefault="6E0010B0" w14:paraId="59E950E4" w14:textId="451E9466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8"/>
          <w:szCs w:val="48"/>
          <w:lang w:val="en-US"/>
        </w:rPr>
      </w:pPr>
      <w:r w:rsidRPr="3A391ED1" w:rsidR="6E0010B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8"/>
          <w:szCs w:val="48"/>
          <w:lang w:val="en-US"/>
        </w:rPr>
        <w:t xml:space="preserve">Conan Exiles </w:t>
      </w:r>
      <w:r w:rsidRPr="3A391ED1" w:rsidR="2D862F3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8"/>
          <w:szCs w:val="48"/>
          <w:lang w:val="en-US"/>
        </w:rPr>
        <w:t xml:space="preserve">Reveals </w:t>
      </w:r>
      <w:r w:rsidRPr="3A391ED1" w:rsidR="08A6FD2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8"/>
          <w:szCs w:val="48"/>
          <w:lang w:val="en-US"/>
        </w:rPr>
        <w:t xml:space="preserve">New Season with </w:t>
      </w:r>
      <w:r w:rsidRPr="3A391ED1" w:rsidR="4160041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8"/>
          <w:szCs w:val="48"/>
          <w:lang w:val="en-US"/>
        </w:rPr>
        <w:t xml:space="preserve">Content </w:t>
      </w:r>
      <w:r w:rsidRPr="3A391ED1" w:rsidR="243DA11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8"/>
          <w:szCs w:val="48"/>
          <w:lang w:val="en-US"/>
        </w:rPr>
        <w:t>Roadmap</w:t>
      </w:r>
      <w:r w:rsidRPr="3A391ED1" w:rsidR="66139E8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8"/>
          <w:szCs w:val="48"/>
          <w:lang w:val="en-US"/>
        </w:rPr>
        <w:t>!</w:t>
      </w:r>
    </w:p>
    <w:p w:rsidR="5E821B9C" w:rsidP="1C06FF68" w:rsidRDefault="5E821B9C" w14:paraId="6ABC305D" w14:textId="5563AAF3">
      <w:pPr>
        <w:spacing w:after="160" w:line="259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1C06FF68" w:rsidR="5E821B9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  <w:t xml:space="preserve">Defend, plunder, and battle in </w:t>
      </w:r>
      <w:r w:rsidRPr="1C06FF68" w:rsidR="7AB90F1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  <w:t>t</w:t>
      </w:r>
      <w:r w:rsidRPr="1C06FF68" w:rsidR="76D48FB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  <w:t xml:space="preserve">he Age of </w:t>
      </w:r>
      <w:r w:rsidRPr="1C06FF68" w:rsidR="76D48FB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  <w:t>War</w:t>
      </w:r>
      <w:r w:rsidRPr="1C06FF68" w:rsidR="76D48FB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  <w:t xml:space="preserve"> </w:t>
      </w:r>
      <w:r w:rsidRPr="1C06FF68" w:rsidR="76D48FB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  <w:t>across three major updates</w:t>
      </w:r>
      <w:r w:rsidRPr="1C06FF68" w:rsidR="39563FE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  <w:t>.</w:t>
      </w:r>
    </w:p>
    <w:p w:rsidR="39563FE6" w:rsidP="19576AC5" w:rsidRDefault="39563FE6" w14:paraId="5EDB3C12" w14:textId="380008D5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9576AC5" w:rsidR="39563FE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Oslo, Norway – M</w:t>
      </w:r>
      <w:r w:rsidRPr="19576AC5" w:rsidR="24EE875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ay </w:t>
      </w:r>
      <w:r w:rsidRPr="19576AC5" w:rsidR="699521A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22</w:t>
      </w:r>
      <w:r w:rsidRPr="19576AC5" w:rsidR="39563FE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 2023 –</w:t>
      </w:r>
      <w:r w:rsidRPr="19576AC5" w:rsidR="39563FE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19576AC5" w:rsidR="79D1D3C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As </w:t>
      </w:r>
      <w:r w:rsidRPr="19576AC5" w:rsidR="39563FE6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Conan Exiles</w:t>
      </w:r>
      <w:r w:rsidRPr="19576AC5" w:rsidR="4FF10EA8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:</w:t>
      </w:r>
      <w:r w:rsidRPr="19576AC5" w:rsidR="16FBB69B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19576AC5" w:rsidR="493F645B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Age of Sorcery</w:t>
      </w:r>
      <w:r w:rsidRPr="19576AC5" w:rsidR="0E0E5A0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19576AC5" w:rsidR="6A052E8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draws </w:t>
      </w:r>
      <w:r w:rsidRPr="19576AC5" w:rsidR="0E0E5A0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to a</w:t>
      </w:r>
      <w:r w:rsidRPr="19576AC5" w:rsidR="7AFBA34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close</w:t>
      </w:r>
      <w:r w:rsidRPr="19576AC5" w:rsidR="493F645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</w:t>
      </w:r>
      <w:r w:rsidRPr="19576AC5" w:rsidR="493F645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19576AC5" w:rsidR="7055DA2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Funcom</w:t>
      </w:r>
      <w:r w:rsidRPr="19576AC5" w:rsidR="7055DA2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19576AC5" w:rsidR="4892AE2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sounds the drums for</w:t>
      </w:r>
      <w:r w:rsidRPr="19576AC5" w:rsidR="240D6F7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the</w:t>
      </w:r>
      <w:r w:rsidRPr="19576AC5" w:rsidR="4892AE2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19576AC5" w:rsidR="493F645B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Age of War</w:t>
      </w:r>
      <w:r w:rsidRPr="19576AC5" w:rsidR="790B8F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the next season of </w:t>
      </w:r>
      <w:r w:rsidRPr="19576AC5" w:rsidR="252C8A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free content updates and paid cosmetics </w:t>
      </w:r>
      <w:r w:rsidRPr="19576AC5" w:rsidR="790B8F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coming to the game</w:t>
      </w:r>
      <w:r w:rsidRPr="19576AC5" w:rsidR="4EAB8D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on</w:t>
      </w:r>
      <w:r w:rsidRPr="19576AC5" w:rsidR="62A6D2E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19576AC5" w:rsidR="62A6D2E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June</w:t>
      </w:r>
      <w:r w:rsidRPr="19576AC5" w:rsidR="3B7AA2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22</w:t>
      </w:r>
      <w:r w:rsidRPr="19576AC5" w:rsidR="790B8F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  <w:r w:rsidRPr="19576AC5" w:rsidR="61CA031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19576AC5" w:rsidR="51AE10B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19576AC5" w:rsidR="7CBAB90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To herald th</w:t>
      </w:r>
      <w:r w:rsidRPr="19576AC5" w:rsidR="3D42E59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is</w:t>
      </w:r>
      <w:r w:rsidRPr="19576AC5" w:rsidR="7CBAB90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new Age, f</w:t>
      </w:r>
      <w:r w:rsidRPr="19576AC5" w:rsidR="3B3A117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east your eyes on the bold new art for the game,</w:t>
      </w:r>
      <w:r w:rsidRPr="19576AC5" w:rsidR="37FFA9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giving a glimpse of the carnage t</w:t>
      </w:r>
      <w:r w:rsidRPr="19576AC5" w:rsidR="2A7405D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 come</w:t>
      </w:r>
      <w:r w:rsidRPr="19576AC5" w:rsidR="37FFA9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</w:p>
    <w:p w:rsidR="6006C84E" w:rsidP="1C06FF68" w:rsidRDefault="6006C84E" w14:paraId="3BA89AB2" w14:textId="5289F98D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C06FF68" w:rsidR="37FFA9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[Key art]</w:t>
      </w:r>
    </w:p>
    <w:p w:rsidR="6006C84E" w:rsidP="3A391ED1" w:rsidRDefault="6006C84E" w14:paraId="06CBB0EE" w14:textId="199426D0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A391ED1" w:rsidR="38371B9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</w:t>
      </w:r>
      <w:r w:rsidRPr="3A391ED1" w:rsidR="4AE6AC9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rmed with steel rather than sorcery, a</w:t>
      </w:r>
      <w:r w:rsidRPr="3A391ED1" w:rsidR="7992365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 ancient empire marches on the Exiled Lands</w:t>
      </w:r>
      <w:r w:rsidRPr="3A391ED1" w:rsidR="6B6B7A1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</w:t>
      </w:r>
      <w:r w:rsidRPr="3A391ED1" w:rsidR="7992365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hungry for gold.</w:t>
      </w:r>
      <w:r w:rsidRPr="3A391ED1" w:rsidR="50AADE2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3A391ED1" w:rsidR="3B39E9F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The </w:t>
      </w:r>
      <w:r w:rsidRPr="3A391ED1" w:rsidR="50AADE24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Age of War</w:t>
      </w:r>
      <w:r w:rsidRPr="3A391ED1" w:rsidR="50AADE24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3A391ED1" w:rsidR="6BC45A1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narrative </w:t>
      </w:r>
      <w:r w:rsidRPr="3A391ED1" w:rsidR="23593C9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span</w:t>
      </w:r>
      <w:r w:rsidRPr="3A391ED1" w:rsidR="2E76305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</w:t>
      </w:r>
      <w:r w:rsidRPr="3A391ED1" w:rsidR="23593C9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3A391ED1" w:rsidR="6006C84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 full-scale </w:t>
      </w:r>
      <w:r w:rsidRPr="3A391ED1" w:rsidR="1AB210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military </w:t>
      </w:r>
      <w:r w:rsidRPr="3A391ED1" w:rsidR="6006C84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invasion of the Exiled Lands through three major updates,</w:t>
      </w:r>
      <w:r w:rsidRPr="3A391ED1" w:rsidR="6006C84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each accompanied by a Battle Pass overflowing with cosmetics</w:t>
      </w:r>
      <w:r w:rsidRPr="3A391ED1" w:rsidR="2F75216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</w:p>
    <w:p w:rsidR="5B95C69E" w:rsidP="3A391ED1" w:rsidRDefault="5B95C69E" w14:paraId="55866418" w14:textId="4EFF2A46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A391ED1" w:rsidR="5A0B81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In </w:t>
      </w:r>
      <w:r w:rsidRPr="3A391ED1" w:rsidR="3FAAF0A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less than a </w:t>
      </w:r>
      <w:r w:rsidRPr="3A391ED1" w:rsidR="5A0B81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year, </w:t>
      </w:r>
      <w:r w:rsidRPr="3A391ED1" w:rsidR="5A0B81AD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Age of Sorcery </w:t>
      </w:r>
      <w:r w:rsidRPr="3A391ED1" w:rsidR="5A0B81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has added a massive amount of </w:t>
      </w:r>
      <w:r w:rsidRPr="3A391ED1" w:rsidR="5A0B81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</w:t>
      </w:r>
      <w:r w:rsidRPr="3A391ED1" w:rsidR="5A0B81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ew </w:t>
      </w:r>
      <w:r w:rsidRPr="3A391ED1" w:rsidR="4611870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free </w:t>
      </w:r>
      <w:r w:rsidRPr="3A391ED1" w:rsidR="5A0B81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content</w:t>
      </w:r>
      <w:r w:rsidRPr="3A391ED1" w:rsidR="5A0B81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across three </w:t>
      </w:r>
      <w:r w:rsidRPr="3A391ED1" w:rsidR="393D088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major </w:t>
      </w:r>
      <w:r w:rsidRPr="3A391ED1" w:rsidR="5A0B81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updates, including the sorcery system</w:t>
      </w:r>
      <w:r w:rsidRPr="3A391ED1" w:rsidR="5A0B81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building revamp, </w:t>
      </w:r>
      <w:r w:rsidRPr="3A391ED1" w:rsidR="687B1EE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attributes overhaul, </w:t>
      </w:r>
      <w:r w:rsidRPr="3A391ED1" w:rsidR="6EE1B54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new encounters, </w:t>
      </w:r>
      <w:r w:rsidRPr="3A391ED1" w:rsidR="687B1EE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golem shaping, </w:t>
      </w:r>
      <w:r w:rsidRPr="3A391ED1" w:rsidR="000BE04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new characters and stories, and a huge Journey System redesign.</w:t>
      </w:r>
      <w:r w:rsidRPr="3A391ED1" w:rsidR="0090126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Now, </w:t>
      </w:r>
      <w:r w:rsidRPr="3A391ED1" w:rsidR="3F34F79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with the </w:t>
      </w:r>
      <w:r w:rsidRPr="3A391ED1" w:rsidR="3F34F79E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Age of War </w:t>
      </w:r>
      <w:r w:rsidRPr="3A391ED1" w:rsidR="3F34F79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Roadmap, </w:t>
      </w:r>
      <w:r w:rsidRPr="3A391ED1" w:rsidR="0CCAD3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set your eyes on </w:t>
      </w:r>
      <w:r w:rsidRPr="3A391ED1" w:rsidR="0CCAD3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</w:t>
      </w:r>
      <w:r w:rsidRPr="3A391ED1" w:rsidR="2237CAF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hat’s</w:t>
      </w:r>
      <w:r w:rsidRPr="3A391ED1" w:rsidR="2237CAF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to come</w:t>
      </w:r>
      <w:r w:rsidRPr="3A391ED1" w:rsidR="0CCAD3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</w:t>
      </w:r>
    </w:p>
    <w:p w:rsidR="5B95C69E" w:rsidP="1C06FF68" w:rsidRDefault="5B95C69E" w14:paraId="5C530B5A" w14:textId="6E79285E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C06FF68" w:rsidR="2F75216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[Roadmap]</w:t>
      </w:r>
    </w:p>
    <w:p w:rsidR="5B95C69E" w:rsidP="1C06FF68" w:rsidRDefault="5B95C69E" w14:paraId="2A581B85" w14:textId="7F297823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C06FF68" w:rsidR="232F53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In </w:t>
      </w:r>
      <w:r w:rsidRPr="1C06FF68" w:rsidR="232F5340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Age of War – Chapter One,</w:t>
      </w:r>
      <w:r w:rsidRPr="1C06FF68" w:rsidR="232F53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1C06FF68" w:rsidR="1642643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collect treasure from </w:t>
      </w:r>
      <w:r w:rsidRPr="1C06FF68" w:rsidR="22F2AA2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across the lands and display it in your private </w:t>
      </w:r>
      <w:r w:rsidRPr="1C06FF68" w:rsidR="29C9911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vault</w:t>
      </w:r>
      <w:r w:rsidRPr="1C06FF68" w:rsidR="389519E7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</w:t>
      </w:r>
      <w:r w:rsidRPr="1C06FF68" w:rsidR="389519E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then</w:t>
      </w:r>
      <w:r w:rsidRPr="1C06FF68" w:rsidR="22F2AA2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1C06FF68" w:rsidR="3472079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</w:t>
      </w:r>
      <w:r w:rsidRPr="1C06FF68" w:rsidR="22F2AA2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reate </w:t>
      </w:r>
      <w:r w:rsidRPr="1C06FF68" w:rsidR="0AE4E70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and customize your own clan emblem</w:t>
      </w:r>
      <w:r w:rsidRPr="1C06FF68" w:rsidR="5675FCD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1C06FF68" w:rsidR="1296F4A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to </w:t>
      </w:r>
      <w:r w:rsidRPr="1C06FF68" w:rsidR="5675FCD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display it on banners and shields.</w:t>
      </w:r>
    </w:p>
    <w:p w:rsidR="5B95C69E" w:rsidP="3A391ED1" w:rsidRDefault="5B95C69E" w14:paraId="038911AD" w14:textId="6B3E29E8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A391ED1" w:rsidR="2AE9FEE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After </w:t>
      </w:r>
      <w:r w:rsidRPr="3A391ED1" w:rsidR="2AE9FEE1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Age of War – Chapter One, Conan Exiles </w:t>
      </w:r>
      <w:r w:rsidRPr="3A391ED1" w:rsidR="2F0254D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will see major </w:t>
      </w:r>
      <w:r w:rsidRPr="3A391ED1" w:rsidR="2F0254D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additions </w:t>
      </w:r>
      <w:r w:rsidRPr="3A391ED1" w:rsidR="097A856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such as improved and expanded </w:t>
      </w:r>
      <w:r w:rsidRPr="3A391ED1" w:rsidR="2F0254D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purges, </w:t>
      </w:r>
      <w:r w:rsidRPr="3A391ED1" w:rsidR="139E1B6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recr</w:t>
      </w:r>
      <w:r w:rsidRPr="3A391ED1" w:rsidR="139E1B6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uitable mercenaries</w:t>
      </w:r>
      <w:r w:rsidRPr="3A391ED1" w:rsidR="2F0254D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</w:t>
      </w:r>
      <w:r w:rsidRPr="3A391ED1" w:rsidR="015EED5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and upgraded enemy</w:t>
      </w:r>
      <w:r w:rsidRPr="3A391ED1" w:rsidR="2F0254D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AI,</w:t>
      </w:r>
      <w:r w:rsidRPr="3A391ED1" w:rsidR="648A6E0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finall</w:t>
      </w:r>
      <w:r w:rsidRPr="3A391ED1" w:rsidR="648A6E0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y </w:t>
      </w:r>
      <w:r w:rsidRPr="3A391ED1" w:rsidR="2F0254D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</w:t>
      </w:r>
      <w:r w:rsidRPr="3A391ED1" w:rsidR="2F0254D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ulminating in</w:t>
      </w:r>
      <w:r w:rsidRPr="3A391ED1" w:rsidR="2F0254D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3A391ED1" w:rsidR="38E654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 </w:t>
      </w:r>
      <w:r w:rsidRPr="3A391ED1" w:rsidR="6DA73A0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PvE</w:t>
      </w:r>
      <w:r w:rsidRPr="3A391ED1" w:rsidR="6DA73A0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raid where players strike back at the Stygian invasion.</w:t>
      </w:r>
      <w:r w:rsidRPr="3A391ED1" w:rsidR="3A1C203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3A391ED1" w:rsidR="56DF530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These are the biggest features coming in </w:t>
      </w:r>
      <w:r w:rsidRPr="3A391ED1" w:rsidR="56DF5308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Age of War, </w:t>
      </w:r>
      <w:r w:rsidRPr="3A391ED1" w:rsidR="56DF530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but there is a lot more in the works that will be revealed later.</w:t>
      </w:r>
    </w:p>
    <w:p w:rsidR="5B95C69E" w:rsidP="1C06FF68" w:rsidRDefault="5B95C69E" w14:paraId="4DA6202E" w14:textId="36E565EB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C06FF68" w:rsidR="0ED70C5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The first chapter of </w:t>
      </w:r>
      <w:r w:rsidRPr="1C06FF68" w:rsidR="7A43160C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Conan Exiles: Age of War</w:t>
      </w:r>
      <w:r w:rsidRPr="1C06FF68" w:rsidR="7A43160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will arrive </w:t>
      </w:r>
      <w:r w:rsidRPr="1C06FF68" w:rsidR="1E1CD21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June 22 </w:t>
      </w:r>
      <w:r w:rsidRPr="1C06FF68" w:rsidR="7A43160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on PC, PlayStation 4, Xbox X|S, Xbox One, and Xbox Game Pass</w:t>
      </w:r>
      <w:r w:rsidRPr="1C06FF68" w:rsidR="50F7CB0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</w:p>
    <w:p w:rsidR="5B95C69E" w:rsidP="1C06FF68" w:rsidRDefault="5B95C69E" w14:paraId="48C1279C" w14:textId="7BE7B09B">
      <w:pPr>
        <w:pStyle w:val="Normal"/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1C06FF68" w:rsidR="5B95C69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>ABOUT FUNCOM</w:t>
      </w:r>
      <w:r>
        <w:br/>
      </w:r>
      <w:r w:rsidRPr="1C06FF68" w:rsidR="5B95C69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 xml:space="preserve">Funcom is a developer and publisher of online games for PC and consoles. </w:t>
      </w:r>
      <w:r w:rsidRPr="1C06FF68" w:rsidR="5B95C69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>Funcom</w:t>
      </w:r>
      <w:r w:rsidRPr="1C06FF68" w:rsidR="5B95C69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 xml:space="preserve"> has </w:t>
      </w:r>
      <w:r w:rsidRPr="1C06FF68" w:rsidR="5B95C69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>provided</w:t>
      </w:r>
      <w:r w:rsidRPr="1C06FF68" w:rsidR="5B95C69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 xml:space="preserve"> outstanding entertainment since 1993 and continues to expand its track-record of more than twenty released games. Titles include ‘Conan </w:t>
      </w:r>
      <w:r w:rsidRPr="1C06FF68" w:rsidR="5B95C69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>Exiles‘</w:t>
      </w:r>
      <w:r w:rsidRPr="1C06FF68" w:rsidR="5B95C69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 xml:space="preserve">, ‘Secret World Legends, ‘Age of Conan: </w:t>
      </w:r>
      <w:r w:rsidRPr="1C06FF68" w:rsidR="5B95C69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>Hyborian</w:t>
      </w:r>
      <w:r w:rsidRPr="1C06FF68" w:rsidR="5B95C69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 xml:space="preserve"> Adventures</w:t>
      </w:r>
      <w:r w:rsidRPr="1C06FF68" w:rsidR="5B95C69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>’,</w:t>
      </w:r>
      <w:r w:rsidRPr="1C06FF68" w:rsidR="5B95C69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 xml:space="preserve"> ‘The Longest Journey', 'Anarchy Online', 'The Park', and '</w:t>
      </w:r>
      <w:r w:rsidRPr="1C06FF68" w:rsidR="5B95C69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>Dreamfall</w:t>
      </w:r>
      <w:r w:rsidRPr="1C06FF68" w:rsidR="5B95C69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 xml:space="preserve">: The Longest Journey'. For corporate information please visit </w:t>
      </w:r>
      <w:hyperlink r:id="Rd0bfa16643eb421a">
        <w:r w:rsidRPr="1C06FF68" w:rsidR="5B95C69E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sz w:val="18"/>
            <w:szCs w:val="18"/>
            <w:lang w:val="en-US"/>
          </w:rPr>
          <w:t>www.funcom.com</w:t>
        </w:r>
      </w:hyperlink>
      <w:r w:rsidRPr="1C06FF68" w:rsidR="5B95C69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>.</w:t>
      </w:r>
    </w:p>
    <w:p w:rsidR="1A247F5B" w:rsidP="1A247F5B" w:rsidRDefault="1A247F5B" w14:paraId="6DF3D388" w14:textId="3074D1B4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0A775F9"/>
    <w:rsid w:val="000BE04B"/>
    <w:rsid w:val="006B0FEA"/>
    <w:rsid w:val="0090126D"/>
    <w:rsid w:val="014E91DB"/>
    <w:rsid w:val="015EED50"/>
    <w:rsid w:val="01AD2066"/>
    <w:rsid w:val="023B2893"/>
    <w:rsid w:val="025B7D2B"/>
    <w:rsid w:val="026DB196"/>
    <w:rsid w:val="03DBF1A0"/>
    <w:rsid w:val="04799A98"/>
    <w:rsid w:val="07308C7D"/>
    <w:rsid w:val="07C50447"/>
    <w:rsid w:val="07E86964"/>
    <w:rsid w:val="08A6FD23"/>
    <w:rsid w:val="097A856B"/>
    <w:rsid w:val="0A002D47"/>
    <w:rsid w:val="0A682D3F"/>
    <w:rsid w:val="0AE4E702"/>
    <w:rsid w:val="0B0E11FE"/>
    <w:rsid w:val="0B78A3AA"/>
    <w:rsid w:val="0C03FDA0"/>
    <w:rsid w:val="0CCAD3F9"/>
    <w:rsid w:val="0D37CE09"/>
    <w:rsid w:val="0D82D3E6"/>
    <w:rsid w:val="0DA70F9E"/>
    <w:rsid w:val="0E0E5A0F"/>
    <w:rsid w:val="0E412B8C"/>
    <w:rsid w:val="0ED70C5A"/>
    <w:rsid w:val="106F6ECB"/>
    <w:rsid w:val="109D180F"/>
    <w:rsid w:val="10CE15DF"/>
    <w:rsid w:val="1296F4AF"/>
    <w:rsid w:val="1373CBBC"/>
    <w:rsid w:val="1373CBBC"/>
    <w:rsid w:val="139E1B62"/>
    <w:rsid w:val="13AFF4A3"/>
    <w:rsid w:val="13E50B78"/>
    <w:rsid w:val="13F650E7"/>
    <w:rsid w:val="140F0F85"/>
    <w:rsid w:val="1436C535"/>
    <w:rsid w:val="1504E75C"/>
    <w:rsid w:val="156A9E36"/>
    <w:rsid w:val="15922148"/>
    <w:rsid w:val="15B62C76"/>
    <w:rsid w:val="16407B0D"/>
    <w:rsid w:val="16426432"/>
    <w:rsid w:val="16FBB69B"/>
    <w:rsid w:val="172DF1A9"/>
    <w:rsid w:val="183067CA"/>
    <w:rsid w:val="19576AC5"/>
    <w:rsid w:val="1A247F5B"/>
    <w:rsid w:val="1AB210CE"/>
    <w:rsid w:val="1B0ED6D6"/>
    <w:rsid w:val="1BD1349A"/>
    <w:rsid w:val="1BED23E8"/>
    <w:rsid w:val="1C06FF68"/>
    <w:rsid w:val="1C1ECDEB"/>
    <w:rsid w:val="1D8933CA"/>
    <w:rsid w:val="1DB8B2B4"/>
    <w:rsid w:val="1E1CD219"/>
    <w:rsid w:val="20288B04"/>
    <w:rsid w:val="2051E5B9"/>
    <w:rsid w:val="207D4163"/>
    <w:rsid w:val="208D801B"/>
    <w:rsid w:val="20A775F9"/>
    <w:rsid w:val="213B5CF6"/>
    <w:rsid w:val="2184BCA8"/>
    <w:rsid w:val="21AB3308"/>
    <w:rsid w:val="2237CAFE"/>
    <w:rsid w:val="22F2AA2C"/>
    <w:rsid w:val="232F5340"/>
    <w:rsid w:val="23593C90"/>
    <w:rsid w:val="23C520DD"/>
    <w:rsid w:val="240D6F75"/>
    <w:rsid w:val="243DA113"/>
    <w:rsid w:val="24EE8756"/>
    <w:rsid w:val="252C8A16"/>
    <w:rsid w:val="25335B5B"/>
    <w:rsid w:val="2550B286"/>
    <w:rsid w:val="257B1D52"/>
    <w:rsid w:val="25B7AACC"/>
    <w:rsid w:val="25BC0326"/>
    <w:rsid w:val="2602173C"/>
    <w:rsid w:val="269B9E46"/>
    <w:rsid w:val="281A748C"/>
    <w:rsid w:val="28289794"/>
    <w:rsid w:val="287CDDAA"/>
    <w:rsid w:val="28E5CB6C"/>
    <w:rsid w:val="28E6DED3"/>
    <w:rsid w:val="2995E9A4"/>
    <w:rsid w:val="29B57B9F"/>
    <w:rsid w:val="29C9911F"/>
    <w:rsid w:val="29FB9359"/>
    <w:rsid w:val="2A687370"/>
    <w:rsid w:val="2A7405D9"/>
    <w:rsid w:val="2AE9FEE1"/>
    <w:rsid w:val="2CF5D335"/>
    <w:rsid w:val="2D1AAF43"/>
    <w:rsid w:val="2D5CB2F2"/>
    <w:rsid w:val="2D862F37"/>
    <w:rsid w:val="2DF6EBA6"/>
    <w:rsid w:val="2E76305A"/>
    <w:rsid w:val="2E91A396"/>
    <w:rsid w:val="2EB83616"/>
    <w:rsid w:val="2F0254DE"/>
    <w:rsid w:val="2F4564B5"/>
    <w:rsid w:val="2F75216D"/>
    <w:rsid w:val="3064A950"/>
    <w:rsid w:val="30F0DD51"/>
    <w:rsid w:val="32244E31"/>
    <w:rsid w:val="328CADB2"/>
    <w:rsid w:val="33820ED4"/>
    <w:rsid w:val="34720792"/>
    <w:rsid w:val="35AB2617"/>
    <w:rsid w:val="367AD64A"/>
    <w:rsid w:val="3684C48E"/>
    <w:rsid w:val="36D88FF4"/>
    <w:rsid w:val="37FFA9B7"/>
    <w:rsid w:val="38371B90"/>
    <w:rsid w:val="383885DC"/>
    <w:rsid w:val="389519E7"/>
    <w:rsid w:val="38E654CE"/>
    <w:rsid w:val="390B32EC"/>
    <w:rsid w:val="392896C6"/>
    <w:rsid w:val="393D0888"/>
    <w:rsid w:val="39563FE6"/>
    <w:rsid w:val="3A1C203E"/>
    <w:rsid w:val="3A391ED1"/>
    <w:rsid w:val="3A797760"/>
    <w:rsid w:val="3A9F6329"/>
    <w:rsid w:val="3B39E9F1"/>
    <w:rsid w:val="3B3A1176"/>
    <w:rsid w:val="3B7AA244"/>
    <w:rsid w:val="3D28F11A"/>
    <w:rsid w:val="3D42E59B"/>
    <w:rsid w:val="3D7A4E0B"/>
    <w:rsid w:val="3DF04713"/>
    <w:rsid w:val="3EAC02DD"/>
    <w:rsid w:val="3F34F79E"/>
    <w:rsid w:val="3FAAF0A6"/>
    <w:rsid w:val="406091DC"/>
    <w:rsid w:val="4160041D"/>
    <w:rsid w:val="41F30959"/>
    <w:rsid w:val="42B21532"/>
    <w:rsid w:val="42DEDEC6"/>
    <w:rsid w:val="44BCB2D6"/>
    <w:rsid w:val="45E9B5F4"/>
    <w:rsid w:val="4611870A"/>
    <w:rsid w:val="467601B2"/>
    <w:rsid w:val="46E48A8B"/>
    <w:rsid w:val="477C53EF"/>
    <w:rsid w:val="4784BD07"/>
    <w:rsid w:val="4850DD35"/>
    <w:rsid w:val="4892AE20"/>
    <w:rsid w:val="48E9E78B"/>
    <w:rsid w:val="491FC62A"/>
    <w:rsid w:val="493F645B"/>
    <w:rsid w:val="4A85B7EC"/>
    <w:rsid w:val="4AE20EB8"/>
    <w:rsid w:val="4AE4239C"/>
    <w:rsid w:val="4AE6AC9A"/>
    <w:rsid w:val="4B99EB9F"/>
    <w:rsid w:val="4C3AD504"/>
    <w:rsid w:val="4CD294DE"/>
    <w:rsid w:val="4D1256E3"/>
    <w:rsid w:val="4EAB8D40"/>
    <w:rsid w:val="4F7F5D63"/>
    <w:rsid w:val="4F906915"/>
    <w:rsid w:val="4FF10EA8"/>
    <w:rsid w:val="5042C6BD"/>
    <w:rsid w:val="50543465"/>
    <w:rsid w:val="50718CBF"/>
    <w:rsid w:val="50AADE24"/>
    <w:rsid w:val="50F7CB0F"/>
    <w:rsid w:val="51AE10BE"/>
    <w:rsid w:val="51C4A573"/>
    <w:rsid w:val="51F004C6"/>
    <w:rsid w:val="52E3152D"/>
    <w:rsid w:val="52E3152D"/>
    <w:rsid w:val="538BD527"/>
    <w:rsid w:val="55924687"/>
    <w:rsid w:val="55E5E813"/>
    <w:rsid w:val="5675FCD9"/>
    <w:rsid w:val="56DF5308"/>
    <w:rsid w:val="578A6F48"/>
    <w:rsid w:val="57C091C0"/>
    <w:rsid w:val="584DD8A2"/>
    <w:rsid w:val="587001EC"/>
    <w:rsid w:val="5979A7E7"/>
    <w:rsid w:val="5A0B81AD"/>
    <w:rsid w:val="5B95C69E"/>
    <w:rsid w:val="5B96E70C"/>
    <w:rsid w:val="5BB253C5"/>
    <w:rsid w:val="5C681E49"/>
    <w:rsid w:val="5CE5D60B"/>
    <w:rsid w:val="5DD60196"/>
    <w:rsid w:val="5E821B9C"/>
    <w:rsid w:val="5EC507AC"/>
    <w:rsid w:val="5EE9F487"/>
    <w:rsid w:val="5F7963AA"/>
    <w:rsid w:val="6006C84E"/>
    <w:rsid w:val="6060D80D"/>
    <w:rsid w:val="6085C4E8"/>
    <w:rsid w:val="61358D0B"/>
    <w:rsid w:val="61CA031F"/>
    <w:rsid w:val="621C5DAD"/>
    <w:rsid w:val="62219549"/>
    <w:rsid w:val="62A6D2EB"/>
    <w:rsid w:val="645BE85E"/>
    <w:rsid w:val="6461963C"/>
    <w:rsid w:val="647C9387"/>
    <w:rsid w:val="648A6E0E"/>
    <w:rsid w:val="6603F963"/>
    <w:rsid w:val="66139E8B"/>
    <w:rsid w:val="66D01991"/>
    <w:rsid w:val="67789951"/>
    <w:rsid w:val="677B65EA"/>
    <w:rsid w:val="687B1EE4"/>
    <w:rsid w:val="699521A5"/>
    <w:rsid w:val="6A052E8D"/>
    <w:rsid w:val="6AE6CF20"/>
    <w:rsid w:val="6B6B7A10"/>
    <w:rsid w:val="6BC45A18"/>
    <w:rsid w:val="6BCBF6C7"/>
    <w:rsid w:val="6DA73A0F"/>
    <w:rsid w:val="6E0010B0"/>
    <w:rsid w:val="6EDB2B76"/>
    <w:rsid w:val="6EE1B548"/>
    <w:rsid w:val="7055DA2F"/>
    <w:rsid w:val="70EA418D"/>
    <w:rsid w:val="723FA699"/>
    <w:rsid w:val="742BBF0B"/>
    <w:rsid w:val="7572D90D"/>
    <w:rsid w:val="75C78F6C"/>
    <w:rsid w:val="76D48FBE"/>
    <w:rsid w:val="784148F6"/>
    <w:rsid w:val="790B8F2E"/>
    <w:rsid w:val="79662874"/>
    <w:rsid w:val="7992365E"/>
    <w:rsid w:val="79D1D3CD"/>
    <w:rsid w:val="7A297C08"/>
    <w:rsid w:val="7A43160C"/>
    <w:rsid w:val="7AB90F14"/>
    <w:rsid w:val="7AFBA349"/>
    <w:rsid w:val="7B20E4C6"/>
    <w:rsid w:val="7CA5B6BC"/>
    <w:rsid w:val="7CBAB903"/>
    <w:rsid w:val="7CDA4BD2"/>
    <w:rsid w:val="7E16F118"/>
    <w:rsid w:val="7E23AD38"/>
    <w:rsid w:val="7EE0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775F9"/>
  <w15:chartTrackingRefBased/>
  <w15:docId w15:val="{9E591E9D-8AA7-46E9-8BC7-8718342CE7E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://www.funcom.com/" TargetMode="External" Id="Rd0bfa16643eb421a" /><Relationship Type="http://schemas.microsoft.com/office/2011/relationships/people" Target="people.xml" Id="R0286e97f6bb848e2" /><Relationship Type="http://schemas.microsoft.com/office/2011/relationships/commentsExtended" Target="commentsExtended.xml" Id="R82b09b4bf0f94374" /><Relationship Type="http://schemas.microsoft.com/office/2016/09/relationships/commentsIds" Target="commentsIds.xml" Id="R35d45bb1d2814cc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08EA16B9A409458D8A6D666CA5F123" ma:contentTypeVersion="16" ma:contentTypeDescription="Create a new document." ma:contentTypeScope="" ma:versionID="1acdc4a919929bf79c13b7f638278660">
  <xsd:schema xmlns:xsd="http://www.w3.org/2001/XMLSchema" xmlns:xs="http://www.w3.org/2001/XMLSchema" xmlns:p="http://schemas.microsoft.com/office/2006/metadata/properties" xmlns:ns2="47f5d4b9-0fc2-45ff-81ac-425347e8e7e3" xmlns:ns3="5eeeb167-637e-430b-bbe3-b186a7219e50" targetNamespace="http://schemas.microsoft.com/office/2006/metadata/properties" ma:root="true" ma:fieldsID="8da96f920c3cef72f4f5cb826666ae13" ns2:_="" ns3:_="">
    <xsd:import namespace="47f5d4b9-0fc2-45ff-81ac-425347e8e7e3"/>
    <xsd:import namespace="5eeeb167-637e-430b-bbe3-b186a7219e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f5d4b9-0fc2-45ff-81ac-425347e8e7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bfe5c1b-b2ea-4fa8-bba3-c1ca5e36f9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eeb167-637e-430b-bbe3-b186a7219e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8fa3dad-fa59-4212-bc3b-58bbc777e0db}" ma:internalName="TaxCatchAll" ma:showField="CatchAllData" ma:web="5eeeb167-637e-430b-bbe3-b186a7219e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eeeb167-637e-430b-bbe3-b186a7219e50" xsi:nil="true"/>
    <lcf76f155ced4ddcb4097134ff3c332f xmlns="47f5d4b9-0fc2-45ff-81ac-425347e8e7e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39AF0B5-F435-4B7D-AB85-12ABFBB695E1}"/>
</file>

<file path=customXml/itemProps2.xml><?xml version="1.0" encoding="utf-8"?>
<ds:datastoreItem xmlns:ds="http://schemas.openxmlformats.org/officeDocument/2006/customXml" ds:itemID="{8891D4DE-B20A-4B62-83F9-D9FC30319244}"/>
</file>

<file path=customXml/itemProps3.xml><?xml version="1.0" encoding="utf-8"?>
<ds:datastoreItem xmlns:ds="http://schemas.openxmlformats.org/officeDocument/2006/customXml" ds:itemID="{64813A2D-4B76-4428-9A90-BD14511953D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Marcus Hansson</dc:creator>
  <keywords/>
  <dc:description/>
  <lastModifiedBy>Natascha Röösli</lastModifiedBy>
  <dcterms:created xsi:type="dcterms:W3CDTF">2023-04-26T12:51:46.0000000Z</dcterms:created>
  <dcterms:modified xsi:type="dcterms:W3CDTF">2023-05-16T08:58:21.2987490Z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0x0101003108EA16B9A409458D8A6D666CA5F123</vt:lpwstr>
  </property>
  <property fmtid="{D5CDD505-2E9C-101B-9397-08002B2CF9AE}" pid="3" name="MediaServiceImageTags">
    <vt:lpwstr/>
  </property>
</Properties>
</file>