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A89B84" w:rsidP="041BFBC5" w:rsidRDefault="09A89B84" w14:paraId="1280DAA9" w14:textId="611E8F5B">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48"/>
          <w:szCs w:val="48"/>
          <w:u w:val="none"/>
          <w:lang w:val="en-US"/>
        </w:rPr>
        <w:t xml:space="preserve">Dune: Spice Wars Lands on Xbox! </w:t>
      </w:r>
    </w:p>
    <w:p w:rsidR="041BFBC5" w:rsidP="041BFBC5" w:rsidRDefault="041BFBC5" w14:paraId="108CE921" w14:textId="07A318AA">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48"/>
          <w:szCs w:val="48"/>
          <w:u w:val="none"/>
          <w:lang w:val="en-US"/>
        </w:rPr>
      </w:pPr>
    </w:p>
    <w:p w:rsidR="09A89B84" w:rsidP="041BFBC5" w:rsidRDefault="09A89B84" w14:paraId="69D9580A" w14:textId="3E5F0998">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31"/>
          <w:szCs w:val="31"/>
          <w:u w:val="none"/>
          <w:lang w:val="en-US"/>
        </w:rPr>
        <w:t xml:space="preserve">Control the spice, control the universe, with a controller. </w:t>
      </w:r>
    </w:p>
    <w:p w:rsidR="041BFBC5" w:rsidP="041BFBC5" w:rsidRDefault="041BFBC5" w14:paraId="1FBEB9DE" w14:textId="45110203">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31"/>
          <w:szCs w:val="31"/>
          <w:u w:val="none"/>
          <w:lang w:val="en-US"/>
        </w:rPr>
      </w:pPr>
    </w:p>
    <w:p w:rsidR="09A89B84" w:rsidP="041BFBC5" w:rsidRDefault="09A89B84" w14:paraId="58E0D0EC" w14:textId="644D928E">
      <w:pPr>
        <w:spacing w:before="0" w:beforeAutospacing="off" w:after="0" w:afterAutospacing="off"/>
      </w:pPr>
      <w:r w:rsidRPr="041BFBC5" w:rsidR="09A89B84">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Oslo, Norway – November 28, 2023 – </w:t>
      </w:r>
      <w:r w:rsidRPr="041BFBC5" w:rsidR="09A89B84">
        <w:rPr>
          <w:rFonts w:ascii="Calibri" w:hAnsi="Calibri" w:eastAsia="Calibri" w:cs="Calibri"/>
          <w:b w:val="0"/>
          <w:bCs w:val="0"/>
          <w:i w:val="1"/>
          <w:iCs w:val="1"/>
          <w:strike w:val="0"/>
          <w:dstrike w:val="0"/>
          <w:noProof w:val="0"/>
          <w:color w:val="000000" w:themeColor="text1" w:themeTint="FF" w:themeShade="FF"/>
          <w:sz w:val="22"/>
          <w:szCs w:val="22"/>
          <w:u w:val="none"/>
          <w:lang w:val="en-US"/>
        </w:rPr>
        <w:t>Dune: Spice Wars</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the real-time 4X game set on Arrakis, has arrived on Xbox X|S and Xbox Game Pass. Shiro Games and </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Funcom</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are excited to provide Xbox players with the first Dune game in over two decades. </w:t>
      </w:r>
    </w:p>
    <w:p w:rsidR="041BFBC5" w:rsidP="041BFBC5" w:rsidRDefault="041BFBC5" w14:paraId="0BB67D7D" w14:textId="7D40219A">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9A89B84" w:rsidP="041BFBC5" w:rsidRDefault="09A89B84" w14:paraId="76037795" w14:textId="35211828">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Throughout the successful year-long Early Access period on PC, Shiro brought the game six major updates with new factions, features, quality of life improvements, and more, in addition to several community updates responding to player feedback. </w:t>
      </w:r>
    </w:p>
    <w:p w:rsidR="041BFBC5" w:rsidP="041BFBC5" w:rsidRDefault="041BFBC5" w14:paraId="49DB9D09" w14:textId="0E102AD3">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9A89B84" w:rsidP="041BFBC5" w:rsidRDefault="09A89B84" w14:paraId="194F4460" w14:textId="3BE35B7E">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This unique fusion of 4X and real-time strategy has now been updated to be played on a TV with a controller, and its updated UI and control scheme are designed to make dominating Arrakis from your sofa a breeze. Scheme and plot your path to victory all while scouting, controlling troops, and expanding your borders in real-time. </w:t>
      </w:r>
    </w:p>
    <w:p w:rsidR="041BFBC5" w:rsidP="041BFBC5" w:rsidRDefault="041BFBC5" w14:paraId="03C5DD51" w14:textId="5B60E1B0">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9A89B84" w:rsidP="041BFBC5" w:rsidRDefault="09A89B84" w14:paraId="37A5C0DD" w14:textId="6CEB8E7D">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The themes and lore of the sci-fi masterpiece by Frank Herbert go far beyond presentation in</w:t>
      </w:r>
      <w:r w:rsidRPr="041BFBC5" w:rsidR="09A89B84">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Dune: Spice Wars</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extending deep into its gameplay. To dominate the spice on Arrakis, players must balance </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spycraft</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military might, political acumen, and clever economical decisions, as sandworms, storms, and other factions threaten on all sides. </w:t>
      </w:r>
    </w:p>
    <w:p w:rsidR="041BFBC5" w:rsidP="041BFBC5" w:rsidRDefault="041BFBC5" w14:paraId="3B892460" w14:textId="5FEF1DF3">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9A89B84" w:rsidP="041BFBC5" w:rsidRDefault="09A89B84" w14:paraId="61E3D9F7" w14:textId="706FDAE2">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Play solo or pull friends into a web of plots and shifting powers. Select one of six iconic factions, such as the </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Atreides</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Harkonnen, or </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Fremen</w:t>
      </w: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learn their strengths and weaknesses. </w:t>
      </w:r>
    </w:p>
    <w:p w:rsidR="041BFBC5" w:rsidP="041BFBC5" w:rsidRDefault="041BFBC5" w14:paraId="0DCB2956" w14:textId="4683CA28">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9A89B84" w:rsidP="041BFBC5" w:rsidRDefault="09A89B84" w14:paraId="49BBA014" w14:textId="1DF5455C">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Dune: Spice Wars is also available with cross-buy functionality, allowing players to seamlessly enjoy the epic strategy experience on both their console and PC when purchased from the Microsoft store.</w:t>
      </w:r>
    </w:p>
    <w:p w:rsidR="09A89B84" w:rsidP="041BFBC5" w:rsidRDefault="09A89B84" w14:paraId="0B810EB5" w14:textId="2D248CF7">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Step onto the endless deserts of Arrakis today on Xbox X|S.</w:t>
      </w:r>
    </w:p>
    <w:p w:rsidR="09A89B84" w:rsidP="041BFBC5" w:rsidRDefault="09A89B84" w14:paraId="0133BBFA" w14:textId="21D3D93D">
      <w:pPr>
        <w:spacing w:before="0" w:beforeAutospacing="off" w:after="0" w:afterAutospacing="off"/>
      </w:pPr>
      <w:r w:rsidRPr="041BFBC5" w:rsidR="09A89B8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w:rsidR="09A89B84" w:rsidP="041BFBC5" w:rsidRDefault="09A89B84" w14:paraId="39545E58" w14:textId="0FA9B9B1">
      <w:pPr>
        <w:spacing w:before="0" w:beforeAutospacing="off" w:after="0" w:afterAutospacing="off"/>
      </w:pP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ABOUT FUNCOM</w:t>
      </w:r>
      <w:r w:rsidRPr="041BFBC5" w:rsidR="09A89B84">
        <w:rPr>
          <w:rFonts w:ascii="Calibri" w:hAnsi="Calibri" w:eastAsia="Calibri" w:cs="Calibri"/>
          <w:b w:val="0"/>
          <w:bCs w:val="0"/>
          <w:i w:val="0"/>
          <w:iCs w:val="0"/>
          <w:strike w:val="0"/>
          <w:dstrike w:val="0"/>
          <w:noProof w:val="0"/>
          <w:color w:val="000000" w:themeColor="text1" w:themeTint="FF" w:themeShade="FF"/>
          <w:sz w:val="16"/>
          <w:szCs w:val="16"/>
          <w:u w:val="none"/>
          <w:lang w:val="en-US"/>
        </w:rPr>
        <w:t xml:space="preserve">  </w:t>
      </w:r>
    </w:p>
    <w:p w:rsidR="09A89B84" w:rsidP="041BFBC5" w:rsidRDefault="09A89B84" w14:paraId="20F10367" w14:textId="2618E36B">
      <w:pPr>
        <w:spacing w:before="0" w:beforeAutospacing="off" w:after="0" w:afterAutospacing="off"/>
      </w:pP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Funcom</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 xml:space="preserve"> is an independent developer and publisher of online games for PC and consoles. </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Funcom</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 xml:space="preserve"> has </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provided</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 xml:space="preserve"> outstanding entertainment since 1993 and continues to expand its track-record of more than twenty released games. Titles include ‘Conan </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Exiles‘</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 xml:space="preserve">, ‘Secret World Legends, ‘Age of Conan: </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Hyborian</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 xml:space="preserve"> Adventures</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 xml:space="preserve"> ‘The Longest Journey', 'Anarchy Online', 'The Park', and '</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Dreamfall</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 The Longest Journey'</w:t>
      </w: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w:t>
      </w:r>
      <w:r w:rsidRPr="041BFBC5" w:rsidR="09A89B84">
        <w:rPr>
          <w:rFonts w:ascii="Calibri" w:hAnsi="Calibri" w:eastAsia="Calibri" w:cs="Calibri"/>
          <w:b w:val="0"/>
          <w:bCs w:val="0"/>
          <w:i w:val="0"/>
          <w:iCs w:val="0"/>
          <w:strike w:val="0"/>
          <w:dstrike w:val="0"/>
          <w:noProof w:val="0"/>
          <w:color w:val="000000" w:themeColor="text1" w:themeTint="FF" w:themeShade="FF"/>
          <w:sz w:val="16"/>
          <w:szCs w:val="16"/>
          <w:u w:val="none"/>
          <w:lang w:val="en-US"/>
        </w:rPr>
        <w:t xml:space="preserve">  </w:t>
      </w:r>
    </w:p>
    <w:p w:rsidR="041BFBC5" w:rsidP="041BFBC5" w:rsidRDefault="041BFBC5" w14:paraId="60326CF3" w14:textId="7A82D02D">
      <w:pPr>
        <w:pStyle w:val="Normal"/>
        <w:spacing w:before="0" w:beforeAutospacing="off" w:after="0" w:afterAutospacing="off"/>
        <w:rPr>
          <w:rFonts w:ascii="Calibri" w:hAnsi="Calibri" w:eastAsia="Calibri" w:cs="Calibri"/>
          <w:b w:val="0"/>
          <w:bCs w:val="0"/>
          <w:i w:val="0"/>
          <w:iCs w:val="0"/>
          <w:strike w:val="0"/>
          <w:dstrike w:val="0"/>
          <w:noProof w:val="0"/>
          <w:color w:val="000000" w:themeColor="text1" w:themeTint="FF" w:themeShade="FF"/>
          <w:sz w:val="16"/>
          <w:szCs w:val="16"/>
          <w:u w:val="none"/>
          <w:lang w:val="en-US"/>
        </w:rPr>
      </w:pPr>
    </w:p>
    <w:p w:rsidR="09A89B84" w:rsidP="041BFBC5" w:rsidRDefault="09A89B84" w14:paraId="00EA4BD7" w14:textId="2921DC7E">
      <w:pPr>
        <w:spacing w:before="0" w:beforeAutospacing="off" w:after="0" w:afterAutospacing="off"/>
      </w:pP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ABOUT SHIRO GAMES</w:t>
      </w:r>
      <w:r w:rsidRPr="041BFBC5" w:rsidR="09A89B84">
        <w:rPr>
          <w:rFonts w:ascii="Calibri" w:hAnsi="Calibri" w:eastAsia="Calibri" w:cs="Calibri"/>
          <w:b w:val="0"/>
          <w:bCs w:val="0"/>
          <w:i w:val="0"/>
          <w:iCs w:val="0"/>
          <w:strike w:val="0"/>
          <w:dstrike w:val="0"/>
          <w:noProof w:val="0"/>
          <w:color w:val="000000" w:themeColor="text1" w:themeTint="FF" w:themeShade="FF"/>
          <w:sz w:val="16"/>
          <w:szCs w:val="16"/>
          <w:u w:val="none"/>
          <w:lang w:val="en-US"/>
        </w:rPr>
        <w:t xml:space="preserve">  </w:t>
      </w:r>
    </w:p>
    <w:p w:rsidR="09A89B84" w:rsidP="041BFBC5" w:rsidRDefault="09A89B84" w14:paraId="3E713BFB" w14:textId="783FC6A6">
      <w:pPr>
        <w:pStyle w:val="Normal"/>
        <w:rPr>
          <w:rFonts w:ascii="Calibri" w:hAnsi="Calibri" w:eastAsia="Calibri" w:cs="Calibri"/>
          <w:b w:val="0"/>
          <w:bCs w:val="0"/>
          <w:i w:val="0"/>
          <w:iCs w:val="0"/>
          <w:strike w:val="0"/>
          <w:dstrike w:val="0"/>
          <w:noProof w:val="0"/>
          <w:color w:val="000000" w:themeColor="text1" w:themeTint="FF" w:themeShade="FF"/>
          <w:sz w:val="16"/>
          <w:szCs w:val="16"/>
          <w:u w:val="none"/>
          <w:lang w:val="en-US"/>
        </w:rPr>
      </w:pPr>
      <w:r w:rsidRPr="041BFBC5" w:rsidR="09A89B84">
        <w:rPr>
          <w:rFonts w:ascii="Calibri" w:hAnsi="Calibri" w:eastAsia="Calibri" w:cs="Calibri"/>
          <w:b w:val="1"/>
          <w:bCs w:val="1"/>
          <w:i w:val="0"/>
          <w:iCs w:val="0"/>
          <w:strike w:val="0"/>
          <w:dstrike w:val="0"/>
          <w:noProof w:val="0"/>
          <w:color w:val="000000" w:themeColor="text1" w:themeTint="FF" w:themeShade="FF"/>
          <w:sz w:val="16"/>
          <w:szCs w:val="16"/>
          <w:u w:val="none"/>
          <w:lang w:val="en-US"/>
        </w:rPr>
        <w:t>Shiro Games is an independent video game development studio based in Bordeaux, France. The team is made of talented and passionate developers who strive for excellence and are brave enough to make bold decisions on a daily basis. Titles include ‘Evoland’, ‘Evoland 2’, open world RPG Wartales, and the critically acclaimed RTS ‘Northgard’.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3B65C"/>
    <w:rsid w:val="01FD5A1B"/>
    <w:rsid w:val="02B8ACAC"/>
    <w:rsid w:val="041BFBC5"/>
    <w:rsid w:val="05A55BB7"/>
    <w:rsid w:val="09A89B84"/>
    <w:rsid w:val="0D7BE73B"/>
    <w:rsid w:val="0E8A8D08"/>
    <w:rsid w:val="0ED3EF9D"/>
    <w:rsid w:val="0EDBDD23"/>
    <w:rsid w:val="12137DE5"/>
    <w:rsid w:val="1415DB6A"/>
    <w:rsid w:val="154B1EA7"/>
    <w:rsid w:val="16961A17"/>
    <w:rsid w:val="196E94D6"/>
    <w:rsid w:val="1B698B3A"/>
    <w:rsid w:val="2179A6BB"/>
    <w:rsid w:val="22A78AEE"/>
    <w:rsid w:val="24F74523"/>
    <w:rsid w:val="27BE850B"/>
    <w:rsid w:val="2A34B394"/>
    <w:rsid w:val="2C03111D"/>
    <w:rsid w:val="2E5829C3"/>
    <w:rsid w:val="2F0824B7"/>
    <w:rsid w:val="3133AF0A"/>
    <w:rsid w:val="317E8FAE"/>
    <w:rsid w:val="331A600F"/>
    <w:rsid w:val="380F5559"/>
    <w:rsid w:val="3B2571F4"/>
    <w:rsid w:val="3B72D6BB"/>
    <w:rsid w:val="3FD3B65C"/>
    <w:rsid w:val="426F4E0E"/>
    <w:rsid w:val="44130BF5"/>
    <w:rsid w:val="477D6BB5"/>
    <w:rsid w:val="4C04F57D"/>
    <w:rsid w:val="50D866A0"/>
    <w:rsid w:val="50F18EFD"/>
    <w:rsid w:val="5148C77A"/>
    <w:rsid w:val="561C389D"/>
    <w:rsid w:val="5697AD30"/>
    <w:rsid w:val="58A3465C"/>
    <w:rsid w:val="58F4B35C"/>
    <w:rsid w:val="5A7F48E6"/>
    <w:rsid w:val="5A987143"/>
    <w:rsid w:val="5DC8247F"/>
    <w:rsid w:val="5EC5843A"/>
    <w:rsid w:val="5F63F4E0"/>
    <w:rsid w:val="63E17821"/>
    <w:rsid w:val="6460D7B0"/>
    <w:rsid w:val="669C9623"/>
    <w:rsid w:val="68F99C4F"/>
    <w:rsid w:val="694E9F25"/>
    <w:rsid w:val="69E571BC"/>
    <w:rsid w:val="6AEA6F86"/>
    <w:rsid w:val="6B700746"/>
    <w:rsid w:val="6C2B59D7"/>
    <w:rsid w:val="6DDE2889"/>
    <w:rsid w:val="6FC0E099"/>
    <w:rsid w:val="72EDE35C"/>
    <w:rsid w:val="73A57C5F"/>
    <w:rsid w:val="761BE756"/>
    <w:rsid w:val="7625841E"/>
    <w:rsid w:val="7773EFB8"/>
    <w:rsid w:val="784E8A4E"/>
    <w:rsid w:val="7BFE7970"/>
    <w:rsid w:val="7FB18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B65C"/>
  <w15:chartTrackingRefBased/>
  <w15:docId w15:val="{0F06D2A8-381B-45AC-8E35-1B84917BA8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7" ma:contentTypeDescription="Create a new document." ma:contentTypeScope="" ma:versionID="e0ac3d59d9073a9b8e5e7024ef0daeb5">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a7b6395bf4f01c335bde31a4492659c0"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580A83-8E35-47B9-B0D2-31E9E81C65CC}"/>
</file>

<file path=customXml/itemProps2.xml><?xml version="1.0" encoding="utf-8"?>
<ds:datastoreItem xmlns:ds="http://schemas.openxmlformats.org/officeDocument/2006/customXml" ds:itemID="{5742F28B-6301-4927-B2BA-F5879442AF1D}"/>
</file>

<file path=customXml/itemProps3.xml><?xml version="1.0" encoding="utf-8"?>
<ds:datastoreItem xmlns:ds="http://schemas.openxmlformats.org/officeDocument/2006/customXml" ds:itemID="{CEA7956D-6268-447A-AFD0-0312ADD9B9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Marcus Hansson</cp:lastModifiedBy>
  <dcterms:created xsi:type="dcterms:W3CDTF">2023-11-20T13:01:43Z</dcterms:created>
  <dcterms:modified xsi:type="dcterms:W3CDTF">2023-11-22T12:16:47Z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ies>
</file>